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66" w:rsidRDefault="00240D71">
      <w:pPr>
        <w:rPr>
          <w:b/>
          <w:sz w:val="28"/>
          <w:szCs w:val="28"/>
          <w:u w:val="single"/>
        </w:rPr>
      </w:pPr>
      <w:r w:rsidRPr="00240D71">
        <w:rPr>
          <w:b/>
          <w:sz w:val="28"/>
          <w:szCs w:val="28"/>
          <w:u w:val="single"/>
        </w:rPr>
        <w:t xml:space="preserve">Panic </w:t>
      </w:r>
      <w:proofErr w:type="spellStart"/>
      <w:r w:rsidRPr="00240D71">
        <w:rPr>
          <w:b/>
          <w:sz w:val="28"/>
          <w:szCs w:val="28"/>
          <w:u w:val="single"/>
        </w:rPr>
        <w:t>lab</w:t>
      </w:r>
      <w:proofErr w:type="spellEnd"/>
    </w:p>
    <w:p w:rsidR="00240D71" w:rsidRDefault="00E02286">
      <w:pPr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1819275" cy="1305229"/>
            <wp:effectExtent l="19050" t="0" r="9525" b="0"/>
            <wp:docPr id="2" name="obrázek 1" descr="Panic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ic La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0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D71" w:rsidRPr="00240D71" w:rsidRDefault="00240D71" w:rsidP="00240D71">
      <w:pPr>
        <w:pStyle w:val="Bezmezer"/>
        <w:rPr>
          <w:sz w:val="24"/>
          <w:szCs w:val="24"/>
        </w:rPr>
      </w:pPr>
      <w:r w:rsidRPr="00240D71">
        <w:rPr>
          <w:sz w:val="24"/>
          <w:szCs w:val="24"/>
        </w:rPr>
        <w:t>Počet hráčů:</w:t>
      </w:r>
      <w:r>
        <w:rPr>
          <w:sz w:val="24"/>
          <w:szCs w:val="24"/>
        </w:rPr>
        <w:t xml:space="preserve">   2 - 10</w:t>
      </w:r>
    </w:p>
    <w:p w:rsidR="00240D71" w:rsidRPr="00240D71" w:rsidRDefault="00240D71" w:rsidP="00240D71">
      <w:pPr>
        <w:pStyle w:val="Bezmezer"/>
        <w:rPr>
          <w:sz w:val="24"/>
          <w:szCs w:val="24"/>
        </w:rPr>
      </w:pPr>
      <w:r w:rsidRPr="00240D71">
        <w:rPr>
          <w:sz w:val="24"/>
          <w:szCs w:val="24"/>
        </w:rPr>
        <w:t>Věk:</w:t>
      </w:r>
      <w:r>
        <w:rPr>
          <w:sz w:val="24"/>
          <w:szCs w:val="24"/>
        </w:rPr>
        <w:t xml:space="preserve">   8+</w:t>
      </w:r>
    </w:p>
    <w:p w:rsidR="00240D71" w:rsidRPr="00240D71" w:rsidRDefault="00240D71" w:rsidP="00240D71">
      <w:pPr>
        <w:pStyle w:val="Bezmezer"/>
        <w:rPr>
          <w:sz w:val="24"/>
          <w:szCs w:val="24"/>
        </w:rPr>
      </w:pPr>
      <w:r w:rsidRPr="00240D71">
        <w:rPr>
          <w:sz w:val="24"/>
          <w:szCs w:val="24"/>
        </w:rPr>
        <w:t>Doba:</w:t>
      </w:r>
      <w:r>
        <w:rPr>
          <w:sz w:val="24"/>
          <w:szCs w:val="24"/>
        </w:rPr>
        <w:t xml:space="preserve">   10 – 30 min.</w:t>
      </w:r>
    </w:p>
    <w:p w:rsidR="00240D71" w:rsidRDefault="00240D71" w:rsidP="00240D71">
      <w:pPr>
        <w:pStyle w:val="Bezmezer"/>
        <w:rPr>
          <w:sz w:val="24"/>
          <w:szCs w:val="24"/>
        </w:rPr>
      </w:pPr>
      <w:r w:rsidRPr="00240D71">
        <w:rPr>
          <w:sz w:val="24"/>
          <w:szCs w:val="24"/>
        </w:rPr>
        <w:t>Cena:</w:t>
      </w:r>
      <w:r>
        <w:rPr>
          <w:sz w:val="24"/>
          <w:szCs w:val="24"/>
        </w:rPr>
        <w:t xml:space="preserve">   269 Kč</w:t>
      </w:r>
    </w:p>
    <w:p w:rsidR="00240D71" w:rsidRDefault="00240D71" w:rsidP="00240D71">
      <w:pPr>
        <w:pStyle w:val="Bezmezer"/>
        <w:rPr>
          <w:sz w:val="24"/>
          <w:szCs w:val="24"/>
        </w:rPr>
      </w:pPr>
    </w:p>
    <w:p w:rsidR="00240D71" w:rsidRDefault="00240D71" w:rsidP="00240D71">
      <w:pPr>
        <w:pStyle w:val="Bezmezer"/>
        <w:rPr>
          <w:b/>
          <w:sz w:val="24"/>
          <w:szCs w:val="24"/>
        </w:rPr>
      </w:pPr>
      <w:r w:rsidRPr="00240D71">
        <w:rPr>
          <w:b/>
          <w:sz w:val="24"/>
          <w:szCs w:val="24"/>
        </w:rPr>
        <w:t>Anotace:</w:t>
      </w:r>
    </w:p>
    <w:p w:rsidR="00E02286" w:rsidRDefault="00E02286" w:rsidP="00E022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02286">
        <w:rPr>
          <w:rFonts w:eastAsia="Times New Roman" w:cs="Times New Roman"/>
          <w:sz w:val="24"/>
          <w:szCs w:val="24"/>
          <w:lang w:eastAsia="cs-CZ"/>
        </w:rPr>
        <w:t xml:space="preserve">Panic </w:t>
      </w:r>
      <w:proofErr w:type="spellStart"/>
      <w:r w:rsidRPr="00E02286">
        <w:rPr>
          <w:rFonts w:eastAsia="Times New Roman" w:cs="Times New Roman"/>
          <w:sz w:val="24"/>
          <w:szCs w:val="24"/>
          <w:lang w:eastAsia="cs-CZ"/>
        </w:rPr>
        <w:t>lab</w:t>
      </w:r>
      <w:proofErr w:type="spellEnd"/>
      <w:r w:rsidRPr="00E02286">
        <w:rPr>
          <w:rFonts w:eastAsia="Times New Roman" w:cs="Times New Roman"/>
          <w:sz w:val="24"/>
          <w:szCs w:val="24"/>
          <w:lang w:eastAsia="cs-CZ"/>
        </w:rPr>
        <w:t xml:space="preserve"> je hra pro 2-10 hráčů, která Vás naučí rychle, velice rychle přehodnocovat danou situaci. Kdo to nezvládne, nemá v laboratoři žádnou šanci.</w:t>
      </w:r>
      <w:r>
        <w:rPr>
          <w:rFonts w:eastAsia="Times New Roman" w:cs="Times New Roman"/>
          <w:sz w:val="24"/>
          <w:szCs w:val="24"/>
          <w:lang w:eastAsia="cs-CZ"/>
        </w:rPr>
        <w:t xml:space="preserve">  </w:t>
      </w:r>
      <w:r w:rsidRPr="00E02286">
        <w:rPr>
          <w:rFonts w:eastAsia="Times New Roman" w:cs="Times New Roman"/>
          <w:sz w:val="24"/>
          <w:szCs w:val="24"/>
          <w:lang w:eastAsia="cs-CZ"/>
        </w:rPr>
        <w:t xml:space="preserve">Jedná se o neskutečnou postřehovou hru, kde je úkolem hráčů co nejdříve nalézt měňavku, která utekla z laboratoře. Hodem speciálních kostek zjistíte, z které laboratoře a jakým směrem měňavka utekla, i jak vypadá. Nejrychlejší hráč, který </w:t>
      </w:r>
      <w:proofErr w:type="gramStart"/>
      <w:r w:rsidRPr="00E02286">
        <w:rPr>
          <w:rFonts w:eastAsia="Times New Roman" w:cs="Times New Roman"/>
          <w:sz w:val="24"/>
          <w:szCs w:val="24"/>
          <w:lang w:eastAsia="cs-CZ"/>
        </w:rPr>
        <w:t>ukáže</w:t>
      </w:r>
      <w:proofErr w:type="gramEnd"/>
      <w:r w:rsidRPr="00E02286">
        <w:rPr>
          <w:rFonts w:eastAsia="Times New Roman" w:cs="Times New Roman"/>
          <w:sz w:val="24"/>
          <w:szCs w:val="24"/>
          <w:lang w:eastAsia="cs-CZ"/>
        </w:rPr>
        <w:t xml:space="preserve"> na správnou kartu měňavky </w:t>
      </w:r>
      <w:proofErr w:type="gramStart"/>
      <w:r w:rsidRPr="00E02286">
        <w:rPr>
          <w:rFonts w:eastAsia="Times New Roman" w:cs="Times New Roman"/>
          <w:sz w:val="24"/>
          <w:szCs w:val="24"/>
          <w:lang w:eastAsia="cs-CZ"/>
        </w:rPr>
        <w:t>získává</w:t>
      </w:r>
      <w:proofErr w:type="gramEnd"/>
      <w:r w:rsidRPr="00E02286">
        <w:rPr>
          <w:rFonts w:eastAsia="Times New Roman" w:cs="Times New Roman"/>
          <w:sz w:val="24"/>
          <w:szCs w:val="24"/>
          <w:lang w:eastAsia="cs-CZ"/>
        </w:rPr>
        <w:t xml:space="preserve"> bod. Ale pozor! Měňavka k útěku používá nejen ventilace, ale na své cestě potkává i mutační komory, kde dokáže změnit jak svůj tvar, barvu i vzor. </w:t>
      </w:r>
    </w:p>
    <w:p w:rsidR="00E02286" w:rsidRDefault="001152BA" w:rsidP="00E02286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1152BA">
        <w:rPr>
          <w:rFonts w:eastAsia="Times New Roman" w:cs="Times New Roman"/>
          <w:b/>
          <w:sz w:val="24"/>
          <w:szCs w:val="24"/>
          <w:lang w:eastAsia="cs-CZ"/>
        </w:rPr>
        <w:t>Hra obsahuje:</w:t>
      </w:r>
    </w:p>
    <w:p w:rsidR="001152BA" w:rsidRDefault="001152BA" w:rsidP="001152B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25 ilustrovaných čtvercových karet</w:t>
      </w:r>
    </w:p>
    <w:p w:rsidR="001152BA" w:rsidRDefault="001152BA" w:rsidP="001152B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4 speciální kostky</w:t>
      </w:r>
    </w:p>
    <w:p w:rsidR="001152BA" w:rsidRDefault="001152BA" w:rsidP="001152B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30 bodovacích žetonů</w:t>
      </w:r>
    </w:p>
    <w:p w:rsidR="001152BA" w:rsidRPr="001152BA" w:rsidRDefault="001152BA" w:rsidP="001152B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pravidla</w:t>
      </w:r>
    </w:p>
    <w:p w:rsidR="00E02286" w:rsidRDefault="00E02286" w:rsidP="00E02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2286" w:rsidRPr="00E02286" w:rsidRDefault="00E02286" w:rsidP="00E02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244838" cy="3124200"/>
            <wp:effectExtent l="19050" t="0" r="3312" b="0"/>
            <wp:docPr id="4" name="obrázek 4" descr="Panic Lab - Najd&amp;ecaron;te m&amp;ecaron;&amp;ncaron;avku z laborato&amp;rcaron;e d&amp;rcaron;ív, ne&amp;zcaron; zmutuje a ute&amp;ccaron;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ic Lab - Najd&amp;ecaron;te m&amp;ecaron;&amp;ncaron;avku z laborato&amp;rcaron;e d&amp;rcaron;ív, ne&amp;zcaron; zmutuje a ute&amp;ccaron;e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571" cy="31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2286" w:rsidRPr="00E02286" w:rsidSect="001152B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76A4"/>
    <w:multiLevelType w:val="hybridMultilevel"/>
    <w:tmpl w:val="9DB82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D71"/>
    <w:rsid w:val="001152BA"/>
    <w:rsid w:val="00240D71"/>
    <w:rsid w:val="00471866"/>
    <w:rsid w:val="00E0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8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0D71"/>
    <w:pPr>
      <w:spacing w:after="0" w:line="240" w:lineRule="auto"/>
    </w:pPr>
  </w:style>
  <w:style w:type="paragraph" w:customStyle="1" w:styleId="perex">
    <w:name w:val="perex"/>
    <w:basedOn w:val="Normln"/>
    <w:rsid w:val="00E0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2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15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2016-09-07T08:20:00Z</dcterms:created>
  <dcterms:modified xsi:type="dcterms:W3CDTF">2016-09-07T08:46:00Z</dcterms:modified>
</cp:coreProperties>
</file>