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7E" w:rsidRPr="00A74F7E" w:rsidRDefault="00A74F7E" w:rsidP="00A74F7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74F7E">
        <w:rPr>
          <w:rFonts w:ascii="Arial" w:hAnsi="Arial" w:cs="Arial"/>
          <w:b/>
          <w:color w:val="FF0000"/>
          <w:sz w:val="36"/>
          <w:szCs w:val="36"/>
        </w:rPr>
        <w:t>Dobrá zpráva pro knihovny: Soutěž se zoo pokračuje i letos!</w:t>
      </w:r>
    </w:p>
    <w:p w:rsidR="00A74F7E" w:rsidRDefault="00A74F7E" w:rsidP="00A74F7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Favoritem se stal Plzeňský kraj</w:t>
      </w:r>
    </w:p>
    <w:p w:rsidR="00A74F7E" w:rsidRDefault="00A74F7E" w:rsidP="00A74F7E">
      <w:pPr>
        <w:pStyle w:val="Zkladntext"/>
      </w:pPr>
      <w:r>
        <w:t>V roce 2024 vstoupila čtenářská soutěž Poznávejte přírodu a za odměnu přijeďte do zoo vyhlašovaná Zoologickou a botanickou zahradou města Plzně ve spolupráci se Sdružením IRIS pro knihovny v Plzeňském a Karlovarském kraji jedenáctým ročníkem již do druhé dekády trvání.</w:t>
      </w:r>
    </w:p>
    <w:p w:rsidR="00A74F7E" w:rsidRDefault="00A74F7E" w:rsidP="00A74F7E">
      <w:pPr>
        <w:pStyle w:val="Zkladntext"/>
        <w:rPr>
          <w:color w:val="000000"/>
        </w:rPr>
      </w:pPr>
      <w:r>
        <w:t>A jak minulý ročník dopadl? Zapojilo se do něj v obou krajích (ovšem s absolutní převahou 37 knihoven z kraje Plzeňského) celkem 42 městských a obecních knihoven. Právě ty druhé učinily z Plzeňského kraje favorita. Podmínky soutěže – přečíst od března do prosince nejméně 12 knih o přírodě splnilo 561</w:t>
      </w:r>
      <w:r>
        <w:rPr>
          <w:color w:val="FF0000"/>
        </w:rPr>
        <w:t xml:space="preserve"> </w:t>
      </w:r>
      <w:r>
        <w:rPr>
          <w:color w:val="000000"/>
        </w:rPr>
        <w:t>dětských čtenářů. V Blovicích jich měli dokonce 56, druhá příčka patří knihovně Dolany na Klatovsku (53), třetí Knihovně města Plzně (42), čtvrtá stříbrským čtenářům (39) a pátá Městské knihovně v Karlových varech-Rybářích (37). Zmínku si určitě zaslouží též malá pošumavská knihovna v Hejné, kde mají netradičně výpůjční hodiny v neděli dopoledne, s 11 úspěšnými malými čtenáři. Soutěž zaujal dokonce i městskou knihovnu v Mostě na severu Čech.</w:t>
      </w:r>
    </w:p>
    <w:p w:rsidR="00A74F7E" w:rsidRDefault="00A74F7E" w:rsidP="00A74F7E">
      <w:pPr>
        <w:pStyle w:val="Zkladntext"/>
        <w:rPr>
          <w:color w:val="000000"/>
        </w:rPr>
      </w:pPr>
      <w:r>
        <w:rPr>
          <w:color w:val="000000"/>
        </w:rPr>
        <w:t xml:space="preserve">Pro srovnání: V jubilejním desátém ročníku v roce 2023 soutěž dokončilo 479 dětí a zúčastnilo se jí 37 knihoven. </w:t>
      </w:r>
    </w:p>
    <w:p w:rsidR="00A74F7E" w:rsidRDefault="00A74F7E" w:rsidP="00A74F7E">
      <w:pPr>
        <w:pStyle w:val="Zkladntext"/>
        <w:rPr>
          <w:color w:val="000000"/>
        </w:rPr>
      </w:pPr>
      <w:r>
        <w:rPr>
          <w:color w:val="000000"/>
        </w:rPr>
        <w:t xml:space="preserve">Zprávy o počtu úspěšných čtenářů o přírodě doprovázely i tentokráte milé řádky od </w:t>
      </w:r>
      <w:r w:rsidRPr="00A74F7E">
        <w:rPr>
          <w:color w:val="000000"/>
        </w:rPr>
        <w:t xml:space="preserve">knihovnic: „Děkujeme za krásnou motivaci ke čtení dětí a mládeže v naší obci a určitě též v jiných knihovnách. Za obecní knihovnu v Nekmíři Jana </w:t>
      </w:r>
      <w:proofErr w:type="spellStart"/>
      <w:r w:rsidRPr="00A74F7E">
        <w:rPr>
          <w:color w:val="000000"/>
        </w:rPr>
        <w:t>Hyrátová</w:t>
      </w:r>
      <w:proofErr w:type="spellEnd"/>
      <w:r w:rsidRPr="00A74F7E">
        <w:rPr>
          <w:color w:val="000000"/>
        </w:rPr>
        <w:t>.“ „Děkujeme za dobrý nápad, proved</w:t>
      </w:r>
      <w:r>
        <w:rPr>
          <w:color w:val="000000"/>
        </w:rPr>
        <w:t xml:space="preserve">ení i za zasílání vašeho čtvrtletníku IRIS. Velmi nám to pomáhá rozšiřovat naše služby. Jana Aubrechtová, MBA, ředitelka Městské knihovny Rokycany.“ „Moc děkujeme za tuto motivující soutěž. Bc. Kateřina </w:t>
      </w:r>
      <w:proofErr w:type="spellStart"/>
      <w:r>
        <w:rPr>
          <w:color w:val="000000"/>
        </w:rPr>
        <w:t>Selementová</w:t>
      </w:r>
      <w:proofErr w:type="spellEnd"/>
      <w:r>
        <w:rPr>
          <w:color w:val="000000"/>
        </w:rPr>
        <w:t xml:space="preserve">, Knihovna A. J. </w:t>
      </w:r>
      <w:proofErr w:type="spellStart"/>
      <w:r>
        <w:rPr>
          <w:color w:val="000000"/>
        </w:rPr>
        <w:t>Puchmajera</w:t>
      </w:r>
      <w:proofErr w:type="spellEnd"/>
      <w:r>
        <w:rPr>
          <w:color w:val="000000"/>
        </w:rPr>
        <w:t xml:space="preserve"> Radnice.“ Soutěž patří u nás v knihovně mezi velmi oblíbené. Děti i maminky se již teď (21. 1.) ptají na další ročník. Monika Petráňová, Blovice.“ „Budu ráda, když bude tato soutěž pokračovat! Mgr. Jindřiška Červená, Městská knihovna Přeštice.“ </w:t>
      </w:r>
    </w:p>
    <w:p w:rsidR="0031414E" w:rsidRDefault="00975E93" w:rsidP="00975E9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75E9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jak to bude se soutěží letos? Bude pokračovat? Na základě zájmu a četných požadavků z knihoven obou krajů, abychom ji vyhlásili též pro tento rok, nelze v ní nepokračovat. Takže znovu platí: přečíst 12 knih o přírodě a ty se stanou pilným malým čtenářům v roce 2026 pozvánkou k návštěvě Zoologické a botanické zahrady města Plzně. Pro zpestření letošního ročníku máme připraveno jedno zajímavé překvapení, ale to prozradíme až napřesrok. Maskotem soutěže Poznávejte přírodu a za odměnu přijeďte do zoo je v roce 2025 známá a dětmi oblíbená ryba klaun očkatý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975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</w:p>
    <w:p w:rsidR="00E345B6" w:rsidRPr="00CD1EB0" w:rsidRDefault="0031414E" w:rsidP="00975E93">
      <w:pPr>
        <w:jc w:val="both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CD1E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D1E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Plzeň </w:t>
      </w:r>
      <w:proofErr w:type="gramStart"/>
      <w:r w:rsidRPr="00CD1E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5.3.2025</w:t>
      </w:r>
      <w:proofErr w:type="gramEnd"/>
      <w:r w:rsidR="00975E93" w:rsidRPr="00CD1E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    </w:t>
      </w:r>
      <w:bookmarkStart w:id="0" w:name="_GoBack"/>
      <w:bookmarkEnd w:id="0"/>
      <w:r w:rsidR="00975E93" w:rsidRPr="00CD1E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      </w:t>
      </w:r>
      <w:r w:rsidR="00975E93" w:rsidRPr="00CD1EB0">
        <w:rPr>
          <w:rFonts w:ascii="Arial" w:hAnsi="Arial" w:cs="Arial"/>
          <w:sz w:val="24"/>
          <w:szCs w:val="24"/>
        </w:rPr>
        <w:t xml:space="preserve">                   </w:t>
      </w:r>
    </w:p>
    <w:sectPr w:rsidR="00E345B6" w:rsidRPr="00CD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7E"/>
    <w:rsid w:val="0031414E"/>
    <w:rsid w:val="00975E93"/>
    <w:rsid w:val="00A74F7E"/>
    <w:rsid w:val="00CD1EB0"/>
    <w:rsid w:val="00E345B6"/>
    <w:rsid w:val="00E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F0A7"/>
  <w15:chartTrackingRefBased/>
  <w15:docId w15:val="{0C8773EF-2CAA-44C8-A2F6-32CBB14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4F7E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4F7E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cervena</cp:lastModifiedBy>
  <cp:revision>5</cp:revision>
  <dcterms:created xsi:type="dcterms:W3CDTF">2025-03-04T08:34:00Z</dcterms:created>
  <dcterms:modified xsi:type="dcterms:W3CDTF">2025-03-05T13:24:00Z</dcterms:modified>
</cp:coreProperties>
</file>